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493" w:rsidRDefault="0093767C" w:rsidP="0093767C">
      <w:pPr>
        <w:ind w:left="5040" w:right="-2" w:firstLine="720"/>
        <w:jc w:val="right"/>
      </w:pPr>
      <w:r>
        <w:t xml:space="preserve">Page </w:t>
      </w:r>
      <w:r>
        <w:rPr>
          <w:b/>
        </w:rPr>
        <w:t>1</w:t>
      </w:r>
      <w:r>
        <w:t xml:space="preserve"> of </w:t>
      </w:r>
      <w:r>
        <w:rPr>
          <w:b/>
        </w:rPr>
        <w:t>2</w:t>
      </w:r>
      <w:r>
        <w:t xml:space="preserve">  </w:t>
      </w:r>
    </w:p>
    <w:p w:rsidR="00321493" w:rsidRDefault="0093767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1493" w:rsidRDefault="0093767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PRODUCT SPECIFICATION: AUTOMOTIVE DIESEL OIL FOR SINGAPORE, 10 PPM SULFUR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1493" w:rsidRDefault="0093767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90" w:type="dxa"/>
        <w:tblInd w:w="-108" w:type="dxa"/>
        <w:tblCellMar>
          <w:top w:w="7" w:type="dxa"/>
          <w:left w:w="98" w:type="dxa"/>
          <w:right w:w="21" w:type="dxa"/>
        </w:tblCellMar>
        <w:tblLook w:val="04A0" w:firstRow="1" w:lastRow="0" w:firstColumn="1" w:lastColumn="0" w:noHBand="0" w:noVBand="1"/>
      </w:tblPr>
      <w:tblGrid>
        <w:gridCol w:w="738"/>
        <w:gridCol w:w="3772"/>
        <w:gridCol w:w="2251"/>
        <w:gridCol w:w="3429"/>
      </w:tblGrid>
      <w:tr w:rsidR="00321493">
        <w:trPr>
          <w:trHeight w:val="240"/>
        </w:trPr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(GASOIL 0.001% SGP) INSPECTION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17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TEST METHOD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18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LIMITS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21493">
        <w:trPr>
          <w:trHeight w:val="240"/>
        </w:trPr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PHYSICAL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493" w:rsidRDefault="00321493">
            <w:pPr>
              <w:spacing w:after="160" w:line="259" w:lineRule="auto"/>
              <w:ind w:left="0" w:firstLine="0"/>
            </w:pPr>
          </w:p>
        </w:tc>
      </w:tr>
      <w:tr w:rsidR="00321493">
        <w:trPr>
          <w:trHeight w:val="4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7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Density @ 15°C, kg/L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ASTM D1298 (*1) / D4052 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0.82 to 0.845  </w:t>
            </w:r>
          </w:p>
        </w:tc>
      </w:tr>
      <w:tr w:rsidR="00321493">
        <w:trPr>
          <w:trHeight w:val="24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7" w:firstLine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Colour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ASTM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ASTM D1500 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2.0 max  </w:t>
            </w:r>
          </w:p>
        </w:tc>
      </w:tr>
      <w:tr w:rsidR="00321493">
        <w:trPr>
          <w:trHeight w:val="4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7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Appearance @ 30°C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ASTM D4176 Procedure </w:t>
            </w:r>
          </w:p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Pass  </w:t>
            </w:r>
          </w:p>
        </w:tc>
      </w:tr>
      <w:tr w:rsidR="00321493">
        <w:trPr>
          <w:trHeight w:val="47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7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Lubricity HFRR, (WSD 1,4) @ 60°C, um </w:t>
            </w:r>
          </w:p>
          <w:p w:rsidR="00321493" w:rsidRDefault="0093767C">
            <w:pPr>
              <w:spacing w:after="0" w:line="259" w:lineRule="auto"/>
              <w:ind w:left="7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(*2)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IP450 / ASTM D6079 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460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max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321493">
        <w:trPr>
          <w:trHeight w:val="240"/>
        </w:trPr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COMPOSITION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493" w:rsidRDefault="00321493">
            <w:pPr>
              <w:spacing w:after="160" w:line="259" w:lineRule="auto"/>
              <w:ind w:left="0" w:firstLine="0"/>
            </w:pPr>
          </w:p>
        </w:tc>
      </w:tr>
      <w:tr w:rsidR="00321493">
        <w:trPr>
          <w:trHeight w:val="24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7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Total Sulfur, ppm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ASTM D5453 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max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321493">
        <w:trPr>
          <w:trHeight w:val="24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7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Polycyclic Aromatic Hydrocarbon, %m/m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ASTM D6591 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8.0 max  </w:t>
            </w:r>
          </w:p>
        </w:tc>
      </w:tr>
      <w:tr w:rsidR="00321493">
        <w:trPr>
          <w:trHeight w:val="240"/>
        </w:trPr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CORROSION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493" w:rsidRDefault="00321493">
            <w:pPr>
              <w:spacing w:after="160" w:line="259" w:lineRule="auto"/>
              <w:ind w:left="0" w:firstLine="0"/>
            </w:pPr>
          </w:p>
        </w:tc>
      </w:tr>
      <w:tr w:rsidR="00321493">
        <w:trPr>
          <w:trHeight w:val="24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7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Corrosion, Copper (3h @ 100°C)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ASTM D130 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No. 1 max  </w:t>
            </w:r>
          </w:p>
        </w:tc>
      </w:tr>
      <w:tr w:rsidR="00321493">
        <w:trPr>
          <w:trHeight w:val="24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7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Strong Acid Number, mg KOH/g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ASTM D664 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Nil  </w:t>
            </w:r>
          </w:p>
        </w:tc>
      </w:tr>
      <w:tr w:rsidR="00321493">
        <w:trPr>
          <w:trHeight w:val="24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7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Total Acid Number, mg KOH/g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ASTM D664 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0.25 max  </w:t>
            </w:r>
          </w:p>
        </w:tc>
      </w:tr>
      <w:tr w:rsidR="00321493">
        <w:trPr>
          <w:trHeight w:val="240"/>
        </w:trPr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VOLATILITY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493" w:rsidRDefault="00321493">
            <w:pPr>
              <w:spacing w:after="160" w:line="259" w:lineRule="auto"/>
              <w:ind w:left="0" w:firstLine="0"/>
            </w:pPr>
          </w:p>
        </w:tc>
      </w:tr>
      <w:tr w:rsidR="00321493">
        <w:trPr>
          <w:trHeight w:val="162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7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Distillation:  </w:t>
            </w:r>
          </w:p>
          <w:p w:rsidR="00321493" w:rsidRDefault="0093767C">
            <w:pPr>
              <w:spacing w:after="0" w:line="259" w:lineRule="auto"/>
              <w:ind w:left="7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Initial Boiling Point  </w:t>
            </w:r>
          </w:p>
          <w:p w:rsidR="00321493" w:rsidRDefault="0093767C">
            <w:pPr>
              <w:spacing w:after="0" w:line="259" w:lineRule="auto"/>
              <w:ind w:left="7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10% Recovered, °C  </w:t>
            </w:r>
          </w:p>
          <w:p w:rsidR="00321493" w:rsidRDefault="0093767C">
            <w:pPr>
              <w:spacing w:after="0" w:line="259" w:lineRule="auto"/>
              <w:ind w:left="7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50% Recovered, °C  </w:t>
            </w:r>
          </w:p>
          <w:p w:rsidR="00321493" w:rsidRDefault="0093767C">
            <w:pPr>
              <w:spacing w:after="0" w:line="259" w:lineRule="auto"/>
              <w:ind w:left="7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95% Recovered, °C  </w:t>
            </w:r>
          </w:p>
          <w:p w:rsidR="00321493" w:rsidRDefault="0093767C">
            <w:pPr>
              <w:spacing w:after="0" w:line="259" w:lineRule="auto"/>
              <w:ind w:left="7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Recovered @ 250 °C, %v/v  </w:t>
            </w:r>
          </w:p>
          <w:p w:rsidR="00321493" w:rsidRDefault="0093767C">
            <w:pPr>
              <w:spacing w:after="0" w:line="259" w:lineRule="auto"/>
              <w:ind w:left="7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Recovered @ 350 °C, %v/v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ASTM D86 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 report  </w:t>
            </w:r>
          </w:p>
          <w:p w:rsidR="00321493" w:rsidRDefault="0093767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 report  </w:t>
            </w:r>
          </w:p>
          <w:p w:rsidR="00321493" w:rsidRDefault="0093767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 report  </w:t>
            </w:r>
          </w:p>
          <w:p w:rsidR="00321493" w:rsidRDefault="0093767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360.0 max  </w:t>
            </w:r>
          </w:p>
          <w:p w:rsidR="00321493" w:rsidRDefault="0093767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65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max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321493" w:rsidRDefault="0093767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85 min  </w:t>
            </w:r>
          </w:p>
        </w:tc>
      </w:tr>
      <w:tr w:rsidR="00321493">
        <w:trPr>
          <w:trHeight w:val="24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7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Flash Point, °C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ASTM D93 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66 min  </w:t>
            </w:r>
          </w:p>
        </w:tc>
      </w:tr>
      <w:tr w:rsidR="00321493">
        <w:trPr>
          <w:trHeight w:val="240"/>
        </w:trPr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COMBUSTION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493" w:rsidRDefault="00321493">
            <w:pPr>
              <w:spacing w:after="160" w:line="259" w:lineRule="auto"/>
              <w:ind w:left="0" w:firstLine="0"/>
            </w:pPr>
          </w:p>
        </w:tc>
      </w:tr>
      <w:tr w:rsidR="00321493">
        <w:trPr>
          <w:trHeight w:val="24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7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Ash, % m/m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ASTM D482 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0.01 max  </w:t>
            </w:r>
          </w:p>
        </w:tc>
      </w:tr>
      <w:tr w:rsidR="00321493">
        <w:trPr>
          <w:trHeight w:val="46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7" w:right="253" w:firstLine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Microcarbon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Residue on 10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%  Distillation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Residue, % m/m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ASTM D4530 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0.10 max  </w:t>
            </w:r>
          </w:p>
        </w:tc>
      </w:tr>
      <w:tr w:rsidR="00321493">
        <w:trPr>
          <w:trHeight w:val="24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7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Cetane Index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ASTM D4737 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49.0 min  </w:t>
            </w:r>
          </w:p>
        </w:tc>
      </w:tr>
      <w:tr w:rsidR="00321493">
        <w:trPr>
          <w:trHeight w:val="24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7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Cetane Number (*3)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ASTM D613 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51.0 min  </w:t>
            </w:r>
          </w:p>
        </w:tc>
      </w:tr>
      <w:tr w:rsidR="00321493">
        <w:trPr>
          <w:trHeight w:val="240"/>
        </w:trPr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FLUIDITY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493" w:rsidRDefault="00321493">
            <w:pPr>
              <w:spacing w:after="160" w:line="259" w:lineRule="auto"/>
              <w:ind w:left="0" w:firstLine="0"/>
            </w:pPr>
          </w:p>
        </w:tc>
      </w:tr>
      <w:tr w:rsidR="00321493">
        <w:trPr>
          <w:trHeight w:val="241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7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Pour Point, °C (*4)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ASTM D97 /D5950 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max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321493">
        <w:trPr>
          <w:trHeight w:val="24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7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Kinematic Viscosity @ 40°C,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ASTM D445 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1.7 to 5.5  </w:t>
            </w:r>
          </w:p>
        </w:tc>
      </w:tr>
      <w:tr w:rsidR="00321493">
        <w:trPr>
          <w:trHeight w:val="240"/>
        </w:trPr>
        <w:tc>
          <w:tcPr>
            <w:tcW w:w="4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CONTAMINANTS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1493" w:rsidRDefault="00321493">
            <w:pPr>
              <w:spacing w:after="160" w:line="259" w:lineRule="auto"/>
              <w:ind w:left="0" w:firstLine="0"/>
            </w:pPr>
          </w:p>
        </w:tc>
      </w:tr>
      <w:tr w:rsidR="00321493">
        <w:trPr>
          <w:trHeight w:val="24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7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Sediment by Extraction, % m/m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ASTM D473 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0.01 max  </w:t>
            </w:r>
          </w:p>
        </w:tc>
      </w:tr>
      <w:tr w:rsidR="00321493">
        <w:trPr>
          <w:trHeight w:val="24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 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7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Water Content, % v/v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ASTM D95 (*1) / D6304 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0.05 max  </w:t>
            </w:r>
          </w:p>
        </w:tc>
      </w:tr>
    </w:tbl>
    <w:p w:rsidR="00321493" w:rsidRDefault="0093767C">
      <w:pPr>
        <w:spacing w:after="0" w:line="236" w:lineRule="auto"/>
        <w:ind w:left="0" w:right="8782" w:firstLine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Notes:  </w:t>
      </w:r>
    </w:p>
    <w:p w:rsidR="00321493" w:rsidRDefault="0093767C" w:rsidP="0093767C">
      <w:pPr>
        <w:spacing w:after="221" w:line="259" w:lineRule="auto"/>
        <w:ind w:left="0" w:firstLine="0"/>
      </w:pPr>
      <w:r>
        <w:rPr>
          <w:sz w:val="20"/>
        </w:rPr>
        <w:t>*1 Referee method.</w:t>
      </w:r>
      <w:r>
        <w:t xml:space="preserve"> </w:t>
      </w:r>
    </w:p>
    <w:p w:rsidR="0093767C" w:rsidRDefault="0093767C" w:rsidP="0093767C">
      <w:pPr>
        <w:spacing w:after="221" w:line="259" w:lineRule="auto"/>
        <w:ind w:left="0" w:firstLine="0"/>
      </w:pPr>
      <w:bookmarkStart w:id="0" w:name="_GoBack"/>
      <w:bookmarkEnd w:id="0"/>
    </w:p>
    <w:p w:rsidR="00321493" w:rsidRDefault="0093767C">
      <w:pPr>
        <w:ind w:left="-5" w:right="-2"/>
      </w:pPr>
      <w:r>
        <w:lastRenderedPageBreak/>
        <w:t xml:space="preserve">                                                                                                                                                                        Page </w:t>
      </w:r>
      <w:r>
        <w:rPr>
          <w:b/>
        </w:rPr>
        <w:t>2</w:t>
      </w:r>
      <w:r>
        <w:t xml:space="preserve"> of </w:t>
      </w:r>
      <w:r>
        <w:rPr>
          <w:b/>
        </w:rPr>
        <w:t>2</w:t>
      </w:r>
      <w:r>
        <w:t xml:space="preserve">  </w:t>
      </w:r>
    </w:p>
    <w:p w:rsidR="00321493" w:rsidRDefault="0093767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1493" w:rsidRDefault="0093767C" w:rsidP="0093767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3"/>
        </w:rPr>
        <w:t>PRODUCT :</w:t>
      </w:r>
      <w:proofErr w:type="gramEnd"/>
      <w:r>
        <w:rPr>
          <w:rFonts w:ascii="Times New Roman" w:eastAsia="Times New Roman" w:hAnsi="Times New Roman" w:cs="Times New Roman"/>
          <w:b/>
          <w:sz w:val="23"/>
        </w:rPr>
        <w:t xml:space="preserve"> UNLEADED PREMIUM MOTOR GASOLINE 95R - ULG95  </w:t>
      </w:r>
    </w:p>
    <w:p w:rsidR="00321493" w:rsidRDefault="0093767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10190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4321"/>
        <w:gridCol w:w="2521"/>
        <w:gridCol w:w="2520"/>
      </w:tblGrid>
      <w:tr w:rsidR="00321493">
        <w:trPr>
          <w:trHeight w:val="274"/>
        </w:trPr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For Singapore Market INSPECTION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TEST METHOD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LIMITS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21493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Colour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Visual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Undyed  </w:t>
            </w:r>
          </w:p>
        </w:tc>
      </w:tr>
      <w:tr w:rsidR="00321493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Corrosion, Copper (3h @ 50°C)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ASTM D130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No.1 max  </w:t>
            </w:r>
          </w:p>
        </w:tc>
      </w:tr>
      <w:tr w:rsidR="00321493">
        <w:trPr>
          <w:trHeight w:val="5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3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Density @ 15°C, kg/L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ASTM D1298 (*1)/ D4052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To report  </w:t>
            </w:r>
          </w:p>
        </w:tc>
      </w:tr>
      <w:tr w:rsidR="00321493">
        <w:trPr>
          <w:trHeight w:val="20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4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Distillation:  </w:t>
            </w:r>
          </w:p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IBP, °C  </w:t>
            </w:r>
          </w:p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10% Evaporated, °C  </w:t>
            </w:r>
          </w:p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50% Evaporated, °C  </w:t>
            </w:r>
          </w:p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90% Evaporated, °C  </w:t>
            </w:r>
          </w:p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Final Boiling Point, °C  </w:t>
            </w:r>
          </w:p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Residue, % v/v  </w:t>
            </w:r>
          </w:p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Loss, % v/v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ASTM D86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To report  </w:t>
            </w:r>
          </w:p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74.0 max  </w:t>
            </w:r>
          </w:p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77.0 to 110.0  </w:t>
            </w:r>
          </w:p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130.0 to 180.0  </w:t>
            </w:r>
          </w:p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215.0 max  </w:t>
            </w:r>
          </w:p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2.0 max  </w:t>
            </w:r>
          </w:p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To report  </w:t>
            </w:r>
          </w:p>
        </w:tc>
      </w:tr>
      <w:tr w:rsidR="00321493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5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Doctor Test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IP 30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Negative (*2)  </w:t>
            </w:r>
          </w:p>
        </w:tc>
      </w:tr>
      <w:tr w:rsidR="00321493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6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Existent Gum, mg/100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ASTM D381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21493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7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Induction Period, minutes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ASTM D525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240 min  </w:t>
            </w:r>
          </w:p>
        </w:tc>
      </w:tr>
      <w:tr w:rsidR="00321493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8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Lead, mg/L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IP 224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(*3)  </w:t>
            </w:r>
          </w:p>
        </w:tc>
      </w:tr>
      <w:tr w:rsidR="00321493">
        <w:trPr>
          <w:trHeight w:val="7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9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Octane Number:  </w:t>
            </w:r>
          </w:p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RON  </w:t>
            </w:r>
          </w:p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MON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ASTM D2699  </w:t>
            </w:r>
          </w:p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ASTM D2700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95.0 min  </w:t>
            </w:r>
          </w:p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83.0 min  </w:t>
            </w:r>
          </w:p>
        </w:tc>
      </w:tr>
      <w:tr w:rsidR="00321493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10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Odour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-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Marketable  </w:t>
            </w:r>
          </w:p>
        </w:tc>
      </w:tr>
      <w:tr w:rsidR="00321493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11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Phosphorous, mg/L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ASTM D3231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1.3 max (*3)  </w:t>
            </w:r>
          </w:p>
        </w:tc>
      </w:tr>
      <w:tr w:rsidR="00321493">
        <w:trPr>
          <w:trHeight w:val="76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12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2" w:line="236" w:lineRule="auto"/>
              <w:ind w:left="0" w:right="606" w:firstLine="0"/>
            </w:pPr>
            <w:r>
              <w:rPr>
                <w:rFonts w:ascii="Times New Roman" w:eastAsia="Times New Roman" w:hAnsi="Times New Roman" w:cs="Times New Roman"/>
              </w:rPr>
              <w:t xml:space="preserve">Dry Vapor Pressure Equivalent,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kPa  or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Reid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Vapour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Pressure, kPa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ASTM D5191 (*1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  ASTM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D323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70.0 max  </w:t>
            </w:r>
          </w:p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70.0 max  </w:t>
            </w:r>
          </w:p>
        </w:tc>
      </w:tr>
      <w:tr w:rsidR="00321493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13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>Sulfur, ppm(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ASTM D7039/ D5453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50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21493">
        <w:trPr>
          <w:trHeight w:val="29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14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Vapour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-Liquid Ratio of 20:1 (Estimated), </w:t>
            </w:r>
            <w:proofErr w:type="spellStart"/>
            <w:r>
              <w:rPr>
                <w:rFonts w:ascii="Times New Roman" w:eastAsia="Times New Roman" w:hAnsi="Times New Roman" w:cs="Times New Roman"/>
                <w:vertAlign w:val="subscript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ASTM D4814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54.0 min  </w:t>
            </w:r>
          </w:p>
        </w:tc>
      </w:tr>
    </w:tbl>
    <w:p w:rsidR="00321493" w:rsidRDefault="0093767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321493" w:rsidRDefault="0093767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190" w:type="dxa"/>
        <w:tblInd w:w="-108" w:type="dxa"/>
        <w:tblCellMar>
          <w:top w:w="7" w:type="dxa"/>
          <w:left w:w="108" w:type="dxa"/>
          <w:right w:w="389" w:type="dxa"/>
        </w:tblCellMar>
        <w:tblLook w:val="04A0" w:firstRow="1" w:lastRow="0" w:firstColumn="1" w:lastColumn="0" w:noHBand="0" w:noVBand="1"/>
      </w:tblPr>
      <w:tblGrid>
        <w:gridCol w:w="828"/>
        <w:gridCol w:w="4321"/>
        <w:gridCol w:w="2521"/>
        <w:gridCol w:w="2520"/>
      </w:tblGrid>
      <w:tr w:rsidR="00321493">
        <w:trPr>
          <w:trHeight w:val="264"/>
        </w:trPr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INSPECTION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TEST METHOD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LIMITS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1493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15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Benzene Content, % v/v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ASTM D5580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3.5 max  </w:t>
            </w:r>
          </w:p>
        </w:tc>
      </w:tr>
      <w:tr w:rsidR="00321493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16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MTBE, % v/v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(*4)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max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21493">
        <w:trPr>
          <w:trHeight w:val="516"/>
        </w:trPr>
        <w:tc>
          <w:tcPr>
            <w:tcW w:w="10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Additives:  </w:t>
            </w:r>
          </w:p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The type and amount (based on active ingredient) to be shown on quality documents:  </w:t>
            </w:r>
          </w:p>
        </w:tc>
      </w:tr>
      <w:tr w:rsidR="00321493">
        <w:trPr>
          <w:trHeight w:val="7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Anti-oxidant:  </w:t>
            </w:r>
          </w:p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Type  </w:t>
            </w:r>
          </w:p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Active concentration, mg/L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-  </w:t>
            </w:r>
          </w:p>
          <w:p w:rsidR="00321493" w:rsidRDefault="0093767C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-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493" w:rsidRDefault="0093767C">
            <w:pPr>
              <w:spacing w:after="0" w:line="259" w:lineRule="auto"/>
              <w:ind w:left="0" w:right="866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report  71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max  </w:t>
            </w:r>
          </w:p>
        </w:tc>
      </w:tr>
    </w:tbl>
    <w:p w:rsidR="00321493" w:rsidRDefault="0093767C">
      <w:pPr>
        <w:spacing w:after="0" w:line="259" w:lineRule="auto"/>
        <w:ind w:left="-5"/>
      </w:pPr>
      <w:proofErr w:type="gramStart"/>
      <w:r>
        <w:rPr>
          <w:rFonts w:ascii="Times New Roman" w:eastAsia="Times New Roman" w:hAnsi="Times New Roman" w:cs="Times New Roman"/>
          <w:b/>
          <w:sz w:val="23"/>
        </w:rPr>
        <w:t xml:space="preserve">Notes </w:t>
      </w:r>
      <w:r>
        <w:rPr>
          <w:rFonts w:ascii="Times New Roman" w:eastAsia="Times New Roman" w:hAnsi="Times New Roman" w:cs="Times New Roman"/>
          <w:sz w:val="23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 </w:t>
      </w:r>
    </w:p>
    <w:p w:rsidR="00321493" w:rsidRDefault="0093767C">
      <w:pPr>
        <w:spacing w:after="0" w:line="248" w:lineRule="auto"/>
        <w:ind w:left="-5" w:right="1955"/>
      </w:pPr>
      <w:r>
        <w:rPr>
          <w:rFonts w:ascii="Times New Roman" w:eastAsia="Times New Roman" w:hAnsi="Times New Roman" w:cs="Times New Roman"/>
          <w:sz w:val="23"/>
        </w:rPr>
        <w:t xml:space="preserve">*1 Referee method.  </w:t>
      </w:r>
    </w:p>
    <w:p w:rsidR="00321493" w:rsidRDefault="0093767C">
      <w:pPr>
        <w:spacing w:after="0" w:line="248" w:lineRule="auto"/>
        <w:ind w:left="-5" w:right="1955"/>
      </w:pPr>
      <w:r>
        <w:rPr>
          <w:rFonts w:ascii="Times New Roman" w:eastAsia="Times New Roman" w:hAnsi="Times New Roman" w:cs="Times New Roman"/>
          <w:sz w:val="23"/>
        </w:rPr>
        <w:t>*2 Alternatively: Mercaptan Sulfur, % mass = 0.0015 max by ASTM D</w:t>
      </w:r>
      <w:proofErr w:type="gramStart"/>
      <w:r>
        <w:rPr>
          <w:rFonts w:ascii="Times New Roman" w:eastAsia="Times New Roman" w:hAnsi="Times New Roman" w:cs="Times New Roman"/>
          <w:sz w:val="23"/>
        </w:rPr>
        <w:t>3227  *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3 On undyed product.  </w:t>
      </w:r>
    </w:p>
    <w:p w:rsidR="00321493" w:rsidRDefault="0093767C">
      <w:pPr>
        <w:spacing w:after="212" w:line="259" w:lineRule="auto"/>
        <w:ind w:left="0" w:firstLine="0"/>
      </w:pPr>
      <w:r>
        <w:rPr>
          <w:sz w:val="23"/>
        </w:rPr>
        <w:t>*4 Volume calculation or tested by ASTM D4815.</w:t>
      </w:r>
      <w:r>
        <w:t xml:space="preserve"> </w:t>
      </w:r>
    </w:p>
    <w:p w:rsidR="00321493" w:rsidRDefault="0093767C">
      <w:pPr>
        <w:spacing w:after="0" w:line="259" w:lineRule="auto"/>
        <w:ind w:left="0" w:firstLine="0"/>
      </w:pPr>
      <w:r>
        <w:t xml:space="preserve"> </w:t>
      </w:r>
    </w:p>
    <w:sectPr w:rsidR="00321493">
      <w:headerReference w:type="default" r:id="rId6"/>
      <w:pgSz w:w="12240" w:h="15840"/>
      <w:pgMar w:top="761" w:right="1437" w:bottom="9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67C" w:rsidRDefault="0093767C" w:rsidP="0093767C">
      <w:pPr>
        <w:spacing w:after="0" w:line="240" w:lineRule="auto"/>
      </w:pPr>
      <w:r>
        <w:separator/>
      </w:r>
    </w:p>
  </w:endnote>
  <w:endnote w:type="continuationSeparator" w:id="0">
    <w:p w:rsidR="0093767C" w:rsidRDefault="0093767C" w:rsidP="0093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67C" w:rsidRDefault="0093767C" w:rsidP="0093767C">
      <w:pPr>
        <w:spacing w:after="0" w:line="240" w:lineRule="auto"/>
      </w:pPr>
      <w:r>
        <w:separator/>
      </w:r>
    </w:p>
  </w:footnote>
  <w:footnote w:type="continuationSeparator" w:id="0">
    <w:p w:rsidR="0093767C" w:rsidRDefault="0093767C" w:rsidP="00937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67C" w:rsidRDefault="0093767C" w:rsidP="0093767C">
    <w:pPr>
      <w:spacing w:after="0" w:line="259" w:lineRule="auto"/>
      <w:ind w:right="-15"/>
      <w:jc w:val="right"/>
    </w:pPr>
    <w:r>
      <w:t>CT2201W</w:t>
    </w:r>
    <w:r w:rsidR="00690201">
      <w:t>003</w:t>
    </w:r>
    <w:r>
      <w:t xml:space="preserve"> - Product Specifications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493"/>
    <w:rsid w:val="00321493"/>
    <w:rsid w:val="00690201"/>
    <w:rsid w:val="0093767C"/>
    <w:rsid w:val="00E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532E5F0-C386-4DC8-855F-FCA69888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7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67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37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67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SATS Ltd.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SMITH_admin</dc:creator>
  <cp:keywords/>
  <cp:lastModifiedBy>Wilson_LimCL</cp:lastModifiedBy>
  <cp:revision>2</cp:revision>
  <dcterms:created xsi:type="dcterms:W3CDTF">2022-01-26T08:22:00Z</dcterms:created>
  <dcterms:modified xsi:type="dcterms:W3CDTF">2022-01-26T08:22:00Z</dcterms:modified>
</cp:coreProperties>
</file>